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6EB188F" w:rsidR="00ED18DE" w:rsidRPr="000B091F" w:rsidRDefault="003A45B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127</w:t>
                            </w:r>
                            <w:proofErr w:type="gramEnd"/>
                            <w:r w:rsidR="00D576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6EB188F" w:rsidR="00ED18DE" w:rsidRPr="000B091F" w:rsidRDefault="003A45B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127</w:t>
                      </w:r>
                      <w:proofErr w:type="gramEnd"/>
                      <w:r w:rsidR="00D576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161F7813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161F7813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558D8FD" w:rsidR="00F45317" w:rsidRPr="00F45317" w:rsidRDefault="003A45B3" w:rsidP="00F45317">
      <w:pPr>
        <w:pStyle w:val="Textheading"/>
      </w:pPr>
      <w:r>
        <w:t>High-altitude peoples</w:t>
      </w:r>
    </w:p>
    <w:p w14:paraId="3A0B4283" w14:textId="63A1A135" w:rsidR="003A45B3" w:rsidRPr="003A45B3" w:rsidRDefault="003A45B3" w:rsidP="003A45B3">
      <w:pPr>
        <w:pStyle w:val="Text"/>
      </w:pPr>
      <w:r w:rsidRPr="003A45B3">
        <w:rPr>
          <w:b/>
        </w:rPr>
        <w:t>00.02–00.44</w:t>
      </w:r>
      <w:r w:rsidRPr="003A45B3">
        <w:t xml:space="preserve"> Even with the best equipment, mountain</w:t>
      </w:r>
      <w:r>
        <w:t xml:space="preserve"> </w:t>
      </w:r>
      <w:r w:rsidRPr="003A45B3">
        <w:t>climbing can be hard work. In</w:t>
      </w:r>
      <w:r>
        <w:t xml:space="preserve"> fact, at high altitudes simply </w:t>
      </w:r>
      <w:r w:rsidRPr="003A45B3">
        <w:t xml:space="preserve">walking is more tiring than doing </w:t>
      </w:r>
      <w:r>
        <w:t xml:space="preserve">the same activity at sea level. </w:t>
      </w:r>
      <w:r w:rsidRPr="003A45B3">
        <w:t>That’s because air automatically</w:t>
      </w:r>
      <w:r>
        <w:t xml:space="preserve"> becomes thinner the higher you </w:t>
      </w:r>
      <w:r w:rsidRPr="003A45B3">
        <w:t>climb. This means that a person</w:t>
      </w:r>
      <w:r>
        <w:t xml:space="preserve"> takes in less oxygen with each </w:t>
      </w:r>
      <w:r w:rsidRPr="003A45B3">
        <w:t>breath. It’s this lack of oxygen</w:t>
      </w:r>
      <w:r>
        <w:t xml:space="preserve"> that causes mountain sickness, </w:t>
      </w:r>
      <w:r w:rsidRPr="003A45B3">
        <w:t>or hypoxia. Now, researchers a</w:t>
      </w:r>
      <w:r>
        <w:t xml:space="preserve">re studying three high-altitude </w:t>
      </w:r>
      <w:r w:rsidRPr="003A45B3">
        <w:t xml:space="preserve">peoples that may give us </w:t>
      </w:r>
      <w:r>
        <w:t xml:space="preserve">a better understanding of human </w:t>
      </w:r>
      <w:r w:rsidRPr="003A45B3">
        <w:t xml:space="preserve">evolution. Dr Mark </w:t>
      </w:r>
      <w:proofErr w:type="spellStart"/>
      <w:r w:rsidRPr="003A45B3">
        <w:t>Aldenderfe</w:t>
      </w:r>
      <w:r>
        <w:t>r</w:t>
      </w:r>
      <w:proofErr w:type="spellEnd"/>
      <w:r>
        <w:t xml:space="preserve"> of the University of Southern </w:t>
      </w:r>
      <w:proofErr w:type="gramStart"/>
      <w:r w:rsidRPr="003A45B3">
        <w:t>California,</w:t>
      </w:r>
      <w:proofErr w:type="gramEnd"/>
      <w:r w:rsidRPr="003A45B3">
        <w:t xml:space="preserve"> has been studying h</w:t>
      </w:r>
      <w:r>
        <w:t xml:space="preserve">ow native Tibetans have adapted </w:t>
      </w:r>
      <w:r w:rsidRPr="003A45B3">
        <w:t>to their environment.</w:t>
      </w:r>
    </w:p>
    <w:p w14:paraId="4B3ACE45" w14:textId="568D3145" w:rsidR="003A45B3" w:rsidRPr="003A45B3" w:rsidRDefault="003A45B3" w:rsidP="003A45B3">
      <w:pPr>
        <w:pStyle w:val="Text"/>
      </w:pPr>
      <w:r w:rsidRPr="003A45B3">
        <w:rPr>
          <w:b/>
        </w:rPr>
        <w:t xml:space="preserve">00.45–00.56 Dr Mark </w:t>
      </w:r>
      <w:proofErr w:type="spellStart"/>
      <w:r w:rsidRPr="003A45B3">
        <w:rPr>
          <w:b/>
        </w:rPr>
        <w:t>Aldenderfer</w:t>
      </w:r>
      <w:proofErr w:type="spellEnd"/>
      <w:r w:rsidRPr="003A45B3">
        <w:t xml:space="preserve"> </w:t>
      </w:r>
      <w:r>
        <w:t xml:space="preserve">Tibetans deal with </w:t>
      </w:r>
      <w:r w:rsidRPr="003A45B3">
        <w:t>hypoxia apparently by breathing fa</w:t>
      </w:r>
      <w:r>
        <w:t xml:space="preserve">ster, in other words, obtaining </w:t>
      </w:r>
      <w:r w:rsidRPr="003A45B3">
        <w:t>more oxygen into their lu</w:t>
      </w:r>
      <w:r>
        <w:t xml:space="preserve">ngs and moving it through their </w:t>
      </w:r>
      <w:r w:rsidRPr="003A45B3">
        <w:t>systems much more rapidly.</w:t>
      </w:r>
    </w:p>
    <w:p w14:paraId="001FF1E9" w14:textId="19F6886B" w:rsidR="003A45B3" w:rsidRPr="003A45B3" w:rsidRDefault="003A45B3" w:rsidP="003A45B3">
      <w:pPr>
        <w:pStyle w:val="Text"/>
      </w:pPr>
      <w:r w:rsidRPr="003A45B3">
        <w:rPr>
          <w:b/>
        </w:rPr>
        <w:t>00.57–01.04</w:t>
      </w:r>
      <w:r w:rsidRPr="003A45B3">
        <w:t xml:space="preserve"> On the other s</w:t>
      </w:r>
      <w:r>
        <w:t xml:space="preserve">ide of the world, native people </w:t>
      </w:r>
      <w:r w:rsidRPr="003A45B3">
        <w:t>of the South American Andes developed a differen</w:t>
      </w:r>
      <w:r>
        <w:t xml:space="preserve">t strategy for </w:t>
      </w:r>
      <w:r w:rsidRPr="003A45B3">
        <w:t>living in high mountain air.</w:t>
      </w:r>
    </w:p>
    <w:p w14:paraId="6C421AD5" w14:textId="39924E32" w:rsidR="003A45B3" w:rsidRPr="003A45B3" w:rsidRDefault="003A45B3" w:rsidP="003A45B3">
      <w:pPr>
        <w:pStyle w:val="Text"/>
      </w:pPr>
      <w:r w:rsidRPr="003A45B3">
        <w:rPr>
          <w:b/>
        </w:rPr>
        <w:t xml:space="preserve">01.05–01.15 Dr Mark </w:t>
      </w:r>
      <w:proofErr w:type="spellStart"/>
      <w:r w:rsidRPr="003A45B3">
        <w:rPr>
          <w:b/>
        </w:rPr>
        <w:t>Aldenderfer</w:t>
      </w:r>
      <w:proofErr w:type="spellEnd"/>
      <w:r w:rsidRPr="003A45B3">
        <w:t xml:space="preserve"> </w:t>
      </w:r>
      <w:r>
        <w:t xml:space="preserve">Andeans on the </w:t>
      </w:r>
      <w:r w:rsidRPr="003A45B3">
        <w:t>other hand, how they seem to adj</w:t>
      </w:r>
      <w:r>
        <w:t xml:space="preserve">ust to hypoxia, is to have more </w:t>
      </w:r>
      <w:r w:rsidRPr="003A45B3">
        <w:t xml:space="preserve">haemoglobin in their blood. So, </w:t>
      </w:r>
      <w:r>
        <w:t xml:space="preserve">in other words, their blood, in </w:t>
      </w:r>
      <w:r w:rsidRPr="003A45B3">
        <w:t>one sense, you could say is thicker.</w:t>
      </w:r>
    </w:p>
    <w:p w14:paraId="70234690" w14:textId="77777777" w:rsidR="003A45B3" w:rsidRDefault="003A45B3" w:rsidP="003A45B3">
      <w:pPr>
        <w:pStyle w:val="Text"/>
      </w:pPr>
      <w:r w:rsidRPr="003A45B3">
        <w:rPr>
          <w:b/>
        </w:rPr>
        <w:t>01.16–01.35</w:t>
      </w:r>
      <w:r w:rsidRPr="003A45B3">
        <w:t xml:space="preserve"> People in the </w:t>
      </w:r>
      <w:r>
        <w:t xml:space="preserve">highlands of Ethiopia have also </w:t>
      </w:r>
      <w:r w:rsidRPr="003A45B3">
        <w:t>adapted to high altitudes, but scie</w:t>
      </w:r>
      <w:r>
        <w:t xml:space="preserve">ntists still don’t know exactly </w:t>
      </w:r>
      <w:r w:rsidRPr="003A45B3">
        <w:t>how. Ancient peoples were o</w:t>
      </w:r>
      <w:r>
        <w:t xml:space="preserve">riginally attracted to mountain </w:t>
      </w:r>
      <w:r w:rsidRPr="003A45B3">
        <w:t>heights by the prospect of go</w:t>
      </w:r>
      <w:r>
        <w:t xml:space="preserve">od hunting, despite the lack of oxygen. </w:t>
      </w:r>
    </w:p>
    <w:p w14:paraId="624C0A20" w14:textId="1456FF85" w:rsidR="003A45B3" w:rsidRPr="003A45B3" w:rsidRDefault="003A45B3" w:rsidP="003A45B3">
      <w:pPr>
        <w:pStyle w:val="Text"/>
      </w:pPr>
      <w:r w:rsidRPr="003A45B3">
        <w:t>At first, their survival could be attributed to human culture.</w:t>
      </w:r>
    </w:p>
    <w:p w14:paraId="02F5E522" w14:textId="26C9E1EA" w:rsidR="003A45B3" w:rsidRPr="003A45B3" w:rsidRDefault="003A45B3" w:rsidP="003A45B3">
      <w:pPr>
        <w:pStyle w:val="Text"/>
      </w:pPr>
      <w:r w:rsidRPr="003A45B3">
        <w:rPr>
          <w:b/>
        </w:rPr>
        <w:t xml:space="preserve">01.36–01.43 Dr Mark </w:t>
      </w:r>
      <w:proofErr w:type="spellStart"/>
      <w:r w:rsidRPr="003A45B3">
        <w:rPr>
          <w:b/>
        </w:rPr>
        <w:t>Aldenderfer</w:t>
      </w:r>
      <w:proofErr w:type="spellEnd"/>
      <w:r w:rsidRPr="003A45B3">
        <w:t xml:space="preserve"> </w:t>
      </w:r>
      <w:r>
        <w:t xml:space="preserve">You </w:t>
      </w:r>
      <w:proofErr w:type="gramStart"/>
      <w:r>
        <w:t>need</w:t>
      </w:r>
      <w:proofErr w:type="gramEnd"/>
      <w:r>
        <w:t xml:space="preserve"> controlled </w:t>
      </w:r>
      <w:r w:rsidRPr="003A45B3">
        <w:t xml:space="preserve">use of fire. You need to be able to </w:t>
      </w:r>
      <w:r>
        <w:t xml:space="preserve">make a fire, and you need to be </w:t>
      </w:r>
      <w:r w:rsidRPr="003A45B3">
        <w:t xml:space="preserve">able to use that fire to keep you </w:t>
      </w:r>
      <w:r>
        <w:t xml:space="preserve">warm, and if you move, you have </w:t>
      </w:r>
      <w:r w:rsidRPr="003A45B3">
        <w:t>to be able to take the fire with you.</w:t>
      </w:r>
    </w:p>
    <w:p w14:paraId="48CE6B8B" w14:textId="10E635EF" w:rsidR="003A45B3" w:rsidRPr="003A45B3" w:rsidRDefault="003A45B3" w:rsidP="003A45B3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AFBC28" wp14:editId="65D90571">
                <wp:simplePos x="0" y="0"/>
                <wp:positionH relativeFrom="margin">
                  <wp:posOffset>-924560</wp:posOffset>
                </wp:positionH>
                <wp:positionV relativeFrom="topMargin">
                  <wp:posOffset>360045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AC0E1" w14:textId="77777777" w:rsidR="003A45B3" w:rsidRPr="009212BD" w:rsidRDefault="003A45B3" w:rsidP="003A45B3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8pt;margin-top:28.3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Y+Kql98AAAALAQAADwAAAAAAAAAA&#10;AAAAAAAABQAAZHJzL2Rvd25yZXYueG1sUEsFBgAAAAAEAAQA8wAAAAwGAAAAAA==&#10;" fillcolor="#ffd300" stroked="f" strokeweight="2pt">
                <v:textbox inset=",14.4pt">
                  <w:txbxContent>
                    <w:p w14:paraId="099AC0E1" w14:textId="77777777" w:rsidR="003A45B3" w:rsidRPr="009212BD" w:rsidRDefault="003A45B3" w:rsidP="003A45B3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3A45B3">
        <w:rPr>
          <w:b/>
        </w:rPr>
        <w:t>01.44–02.27</w:t>
      </w:r>
      <w:r w:rsidRPr="003A45B3">
        <w:t xml:space="preserve"> Huma</w:t>
      </w:r>
      <w:bookmarkStart w:id="0" w:name="_GoBack"/>
      <w:bookmarkEnd w:id="0"/>
      <w:r w:rsidRPr="003A45B3">
        <w:t>ns also needed clothes for survival, not</w:t>
      </w:r>
      <w:r>
        <w:t xml:space="preserve"> </w:t>
      </w:r>
      <w:r w:rsidRPr="003A45B3">
        <w:t>just animal skins, but clothes t</w:t>
      </w:r>
      <w:r>
        <w:t xml:space="preserve">hat were warm enough to protect </w:t>
      </w:r>
      <w:r w:rsidRPr="003A45B3">
        <w:t>the wearer from the intense cold.</w:t>
      </w:r>
    </w:p>
    <w:p w14:paraId="00B62FAD" w14:textId="0B0D1FD8" w:rsidR="003A45B3" w:rsidRPr="003A45B3" w:rsidRDefault="003A45B3" w:rsidP="003A45B3">
      <w:pPr>
        <w:pStyle w:val="Text"/>
      </w:pPr>
      <w:proofErr w:type="gramStart"/>
      <w:r w:rsidRPr="003A45B3">
        <w:t xml:space="preserve">According to Dr </w:t>
      </w:r>
      <w:proofErr w:type="spellStart"/>
      <w:r w:rsidRPr="003A45B3">
        <w:t>Aldenderfer</w:t>
      </w:r>
      <w:proofErr w:type="spellEnd"/>
      <w:r w:rsidRPr="003A45B3">
        <w:t>,</w:t>
      </w:r>
      <w:r>
        <w:t xml:space="preserve"> the first tools needed to make </w:t>
      </w:r>
      <w:r w:rsidRPr="003A45B3">
        <w:t>complex clothing, such as needle</w:t>
      </w:r>
      <w:r>
        <w:t xml:space="preserve">s, appeared just as people were </w:t>
      </w:r>
      <w:r w:rsidRPr="003A45B3">
        <w:t>moving into the high altitudes of Tibet.</w:t>
      </w:r>
      <w:proofErr w:type="gramEnd"/>
    </w:p>
    <w:p w14:paraId="2D6FFBDC" w14:textId="421C47CD" w:rsidR="003A45B3" w:rsidRPr="003A45B3" w:rsidRDefault="003A45B3" w:rsidP="003A45B3">
      <w:pPr>
        <w:pStyle w:val="Text"/>
      </w:pPr>
      <w:r w:rsidRPr="003A45B3">
        <w:t>In addition to cultural ada</w:t>
      </w:r>
      <w:r>
        <w:t xml:space="preserve">ptation, evidence suggests that </w:t>
      </w:r>
      <w:r w:rsidRPr="003A45B3">
        <w:t xml:space="preserve">biological adaptation was also </w:t>
      </w:r>
      <w:r>
        <w:t xml:space="preserve">important in enabling humans to </w:t>
      </w:r>
      <w:r w:rsidRPr="003A45B3">
        <w:t>live in such high altitudes.</w:t>
      </w:r>
    </w:p>
    <w:p w14:paraId="283A57AD" w14:textId="6B3C6B32" w:rsidR="00002517" w:rsidRPr="003A45B3" w:rsidRDefault="003A45B3" w:rsidP="003A45B3">
      <w:pPr>
        <w:pStyle w:val="Text"/>
      </w:pPr>
      <w:r w:rsidRPr="003A45B3">
        <w:t>Data from DNA studies may pr</w:t>
      </w:r>
      <w:r>
        <w:t xml:space="preserve">ovide us with proof that people </w:t>
      </w:r>
      <w:r w:rsidRPr="003A45B3">
        <w:t>are genetically adapted to these high-altitude environments.</w:t>
      </w:r>
    </w:p>
    <w:sectPr w:rsidR="00002517" w:rsidRPr="003A45B3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02517"/>
    <w:rsid w:val="00053630"/>
    <w:rsid w:val="000B091F"/>
    <w:rsid w:val="0010589A"/>
    <w:rsid w:val="001442D1"/>
    <w:rsid w:val="001C769A"/>
    <w:rsid w:val="001D036D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3A45B3"/>
    <w:rsid w:val="00404F64"/>
    <w:rsid w:val="004A507B"/>
    <w:rsid w:val="005026C4"/>
    <w:rsid w:val="00550716"/>
    <w:rsid w:val="005700BD"/>
    <w:rsid w:val="005B3395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C58"/>
    <w:rsid w:val="009C756E"/>
    <w:rsid w:val="00A96A24"/>
    <w:rsid w:val="00AE3BE8"/>
    <w:rsid w:val="00B01074"/>
    <w:rsid w:val="00B50AA7"/>
    <w:rsid w:val="00B54031"/>
    <w:rsid w:val="00BE7360"/>
    <w:rsid w:val="00C130AF"/>
    <w:rsid w:val="00C47587"/>
    <w:rsid w:val="00C66413"/>
    <w:rsid w:val="00C66F89"/>
    <w:rsid w:val="00CE76EF"/>
    <w:rsid w:val="00CF3A4B"/>
    <w:rsid w:val="00D55FFE"/>
    <w:rsid w:val="00D5761E"/>
    <w:rsid w:val="00D64C0B"/>
    <w:rsid w:val="00D70817"/>
    <w:rsid w:val="00DD72BE"/>
    <w:rsid w:val="00DE75AC"/>
    <w:rsid w:val="00E428E3"/>
    <w:rsid w:val="00E7219A"/>
    <w:rsid w:val="00E74F25"/>
    <w:rsid w:val="00ED18DE"/>
    <w:rsid w:val="00F31066"/>
    <w:rsid w:val="00F34F60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8C85B1-945B-4340-B4E0-9B793CF9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2012-11-09T15:50:00Z</dcterms:created>
  <dcterms:modified xsi:type="dcterms:W3CDTF">2012-11-09T15:50:00Z</dcterms:modified>
</cp:coreProperties>
</file>