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4C5C3C0" w:rsidR="00ED18DE" w:rsidRPr="000B091F" w:rsidRDefault="00BF1FA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2c Page 27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4C5C3C0" w:rsidR="00ED18DE" w:rsidRPr="000B091F" w:rsidRDefault="00BF1FA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2c Page 27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1D549943" w:rsidR="009100A6" w:rsidRPr="009100A6" w:rsidRDefault="00BF1FAF" w:rsidP="009100A6">
      <w:pPr>
        <w:pStyle w:val="Textheading"/>
      </w:pPr>
      <w:r>
        <w:t xml:space="preserve">Once upon a </w:t>
      </w:r>
      <w:proofErr w:type="gramStart"/>
      <w:r>
        <w:t>time ...</w:t>
      </w:r>
      <w:proofErr w:type="gramEnd"/>
    </w:p>
    <w:p w14:paraId="136A93E3" w14:textId="64703496" w:rsidR="00BF1FAF" w:rsidRPr="00BF1FAF" w:rsidRDefault="00BF1FAF" w:rsidP="00BF1FAF">
      <w:pPr>
        <w:pStyle w:val="Text"/>
      </w:pPr>
      <w:r w:rsidRPr="00BF1FAF">
        <w:t>Once upon a time there lived in Germany two brothers</w:t>
      </w:r>
      <w:r>
        <w:t xml:space="preserve"> </w:t>
      </w:r>
      <w:r w:rsidRPr="00BF1FAF">
        <w:t>who loved a good story – one wit</w:t>
      </w:r>
      <w:r>
        <w:t xml:space="preserve">h magic and danger, </w:t>
      </w:r>
      <w:r w:rsidRPr="00BF1FAF">
        <w:t>royalty and villains</w:t>
      </w:r>
      <w:r>
        <w:t xml:space="preserve">. At school they met a wise man </w:t>
      </w:r>
      <w:r w:rsidRPr="00BF1FAF">
        <w:t>who led them to a treasur</w:t>
      </w:r>
      <w:r>
        <w:t xml:space="preserve">e – a library of old books with </w:t>
      </w:r>
      <w:r w:rsidRPr="00BF1FAF">
        <w:t>tales more enchantin</w:t>
      </w:r>
      <w:r>
        <w:t xml:space="preserve">g than any they had ever heard. </w:t>
      </w:r>
      <w:r w:rsidRPr="00BF1FAF">
        <w:t>Inspired, the brothers bega</w:t>
      </w:r>
      <w:r>
        <w:t xml:space="preserve">n collecting their own stories, </w:t>
      </w:r>
      <w:r w:rsidRPr="00BF1FAF">
        <w:t>listening to the folkta</w:t>
      </w:r>
      <w:r>
        <w:t xml:space="preserve">les people told them. Soon they </w:t>
      </w:r>
      <w:r w:rsidRPr="00BF1FAF">
        <w:t>produced their own treasu</w:t>
      </w:r>
      <w:r>
        <w:t xml:space="preserve">re – a book of fairy tales that </w:t>
      </w:r>
      <w:r w:rsidRPr="00BF1FAF">
        <w:t>would charm millions i</w:t>
      </w:r>
      <w:r>
        <w:t xml:space="preserve">n faraway lands for generations </w:t>
      </w:r>
      <w:r w:rsidRPr="00BF1FAF">
        <w:t>to come.</w:t>
      </w:r>
    </w:p>
    <w:p w14:paraId="7A8FD9E9" w14:textId="19B0BE5E" w:rsidR="00BF1FAF" w:rsidRPr="00BF1FAF" w:rsidRDefault="00BF1FAF" w:rsidP="00BF1FAF">
      <w:pPr>
        <w:pStyle w:val="Text"/>
      </w:pPr>
      <w:r w:rsidRPr="00BF1FAF">
        <w:t xml:space="preserve">The brothers </w:t>
      </w:r>
      <w:r>
        <w:t xml:space="preserve">Grimm, Jacob and Wilhelm, named </w:t>
      </w:r>
      <w:r w:rsidRPr="00BF1FAF">
        <w:t xml:space="preserve">their story collection </w:t>
      </w:r>
      <w:r w:rsidRPr="00BF1FAF">
        <w:rPr>
          <w:i/>
        </w:rPr>
        <w:t>Children’s and Household Tales</w:t>
      </w:r>
      <w:r w:rsidRPr="00BF1FAF">
        <w:t xml:space="preserve"> </w:t>
      </w:r>
      <w:r>
        <w:t xml:space="preserve">and </w:t>
      </w:r>
      <w:r w:rsidRPr="00BF1FAF">
        <w:t>published it in Germ</w:t>
      </w:r>
      <w:r>
        <w:t xml:space="preserve">any in 1812. The collection has </w:t>
      </w:r>
      <w:r w:rsidRPr="00BF1FAF">
        <w:t>been translated int</w:t>
      </w:r>
      <w:r>
        <w:t xml:space="preserve">o more than 160 languages, from </w:t>
      </w:r>
      <w:r w:rsidRPr="00BF1FAF">
        <w:t>Inupiat in the Arctic t</w:t>
      </w:r>
      <w:r>
        <w:t xml:space="preserve">o Swahili in Africa. As a world </w:t>
      </w:r>
      <w:r w:rsidRPr="00BF1FAF">
        <w:t>publishing phenome</w:t>
      </w:r>
      <w:r>
        <w:t xml:space="preserve">non it competes with the Bible. </w:t>
      </w:r>
      <w:r w:rsidRPr="00BF1FAF">
        <w:t xml:space="preserve">The stories and their characters continue </w:t>
      </w:r>
      <w:r>
        <w:t xml:space="preserve">to feature </w:t>
      </w:r>
      <w:r w:rsidRPr="00BF1FAF">
        <w:t>in virtually every medi</w:t>
      </w:r>
      <w:r>
        <w:t xml:space="preserve">a: theatre, opera, comic books, </w:t>
      </w:r>
      <w:r w:rsidRPr="00BF1FAF">
        <w:t>movies, paintings, rock m</w:t>
      </w:r>
      <w:r>
        <w:t xml:space="preserve">usic, advertising, fashion. The </w:t>
      </w:r>
      <w:r w:rsidRPr="00BF1FAF">
        <w:t>Japanese have built</w:t>
      </w:r>
      <w:r>
        <w:t xml:space="preserve"> two theme parks devoted to the </w:t>
      </w:r>
      <w:r w:rsidRPr="00BF1FAF">
        <w:t>tales. In the United State</w:t>
      </w:r>
      <w:r>
        <w:t xml:space="preserve">s the </w:t>
      </w:r>
      <w:proofErr w:type="spellStart"/>
      <w:r>
        <w:t>Grimms</w:t>
      </w:r>
      <w:proofErr w:type="spellEnd"/>
      <w:r>
        <w:t xml:space="preserve">’ collection helped </w:t>
      </w:r>
      <w:r w:rsidRPr="00BF1FAF">
        <w:t>launch Disney as a media giant.</w:t>
      </w:r>
    </w:p>
    <w:p w14:paraId="2A0CBED0" w14:textId="56F73E9E" w:rsidR="00BF1FAF" w:rsidRPr="00BF1FAF" w:rsidRDefault="00BF1FAF" w:rsidP="00BF1FAF">
      <w:pPr>
        <w:pStyle w:val="Text"/>
      </w:pPr>
      <w:r w:rsidRPr="00BF1FAF">
        <w:t xml:space="preserve">Such fame would </w:t>
      </w:r>
      <w:r>
        <w:t xml:space="preserve">have shocked the humble </w:t>
      </w:r>
      <w:proofErr w:type="spellStart"/>
      <w:r>
        <w:t>Grimms</w:t>
      </w:r>
      <w:proofErr w:type="spellEnd"/>
      <w:r>
        <w:t xml:space="preserve">. </w:t>
      </w:r>
      <w:r w:rsidRPr="00BF1FAF">
        <w:t>During their lifetimes</w:t>
      </w:r>
      <w:r>
        <w:t xml:space="preserve"> the collection sold few copies </w:t>
      </w:r>
      <w:r w:rsidRPr="00BF1FAF">
        <w:t>in Germany. The ear</w:t>
      </w:r>
      <w:r>
        <w:t xml:space="preserve">ly editions were not even aimed </w:t>
      </w:r>
      <w:r w:rsidRPr="00BF1FAF">
        <w:t xml:space="preserve">at children. They had </w:t>
      </w:r>
      <w:r>
        <w:t xml:space="preserve">no illustrations, and scholarly </w:t>
      </w:r>
      <w:r w:rsidRPr="00BF1FAF">
        <w:t>footnotes took up</w:t>
      </w:r>
      <w:r>
        <w:t xml:space="preserve"> almost as much space as the </w:t>
      </w:r>
      <w:r w:rsidRPr="00BF1FAF">
        <w:t>tales themselves.</w:t>
      </w:r>
      <w:r>
        <w:t xml:space="preserve"> Jacob and Wilhelm Grimm viewed </w:t>
      </w:r>
      <w:r w:rsidRPr="00BF1FAF">
        <w:t>themselves as patri</w:t>
      </w:r>
      <w:r>
        <w:t xml:space="preserve">otic students of folklore. They </w:t>
      </w:r>
      <w:r w:rsidRPr="00BF1FAF">
        <w:t xml:space="preserve">began their work </w:t>
      </w:r>
      <w:r>
        <w:t xml:space="preserve">at a time when Germany had been </w:t>
      </w:r>
      <w:r w:rsidRPr="00BF1FAF">
        <w:t>occupied by the</w:t>
      </w:r>
      <w:r>
        <w:t xml:space="preserve"> French under Napoleon. The new </w:t>
      </w:r>
      <w:r w:rsidRPr="00BF1FAF">
        <w:t>rulers suppressed local culture</w:t>
      </w:r>
      <w:r>
        <w:t xml:space="preserve">. As young scholars, the </w:t>
      </w:r>
      <w:r w:rsidR="003148A9">
        <w:t>b</w:t>
      </w:r>
      <w:bookmarkStart w:id="0" w:name="_GoBack"/>
      <w:bookmarkEnd w:id="0"/>
      <w:r w:rsidRPr="00BF1FAF">
        <w:t>rothers Grimm began wo</w:t>
      </w:r>
      <w:r>
        <w:t xml:space="preserve">rk on the fairy tale collection </w:t>
      </w:r>
      <w:r w:rsidRPr="00BF1FAF">
        <w:t>in order to save t</w:t>
      </w:r>
      <w:r>
        <w:t xml:space="preserve">he endangered oral storytelling </w:t>
      </w:r>
      <w:r w:rsidRPr="00BF1FAF">
        <w:t>tradition of Germany.</w:t>
      </w:r>
    </w:p>
    <w:p w14:paraId="50D5CCFD" w14:textId="05B09B72" w:rsidR="00BF1FAF" w:rsidRPr="00BF1FAF" w:rsidRDefault="00BF1FAF" w:rsidP="00BF1FAF">
      <w:pPr>
        <w:pStyle w:val="Text"/>
      </w:pPr>
      <w:r w:rsidRPr="00BF1FAF">
        <w:t xml:space="preserve">Long before the </w:t>
      </w:r>
      <w:proofErr w:type="spellStart"/>
      <w:r w:rsidRPr="00BF1FAF">
        <w:t>Grimms</w:t>
      </w:r>
      <w:proofErr w:type="spellEnd"/>
      <w:r>
        <w:t xml:space="preserve">’ time, storytelling thrived in </w:t>
      </w:r>
      <w:r w:rsidRPr="00BF1FAF">
        <w:t>inns, barns and the homes of peasant women. During</w:t>
      </w:r>
      <w:r>
        <w:t xml:space="preserve"> </w:t>
      </w:r>
      <w:r w:rsidRPr="00BF1FAF">
        <w:t>winter nights, as the</w:t>
      </w:r>
      <w:r>
        <w:t xml:space="preserve">y sat spinning wool, women kept </w:t>
      </w:r>
      <w:r w:rsidRPr="00BF1FAF">
        <w:t>each other company and entertained themselves with</w:t>
      </w:r>
      <w:r>
        <w:t xml:space="preserve"> </w:t>
      </w:r>
      <w:r w:rsidRPr="00BF1FAF">
        <w:t>tales of adventure, romance and magic. Altogether, 40</w:t>
      </w:r>
      <w:r>
        <w:t xml:space="preserve"> </w:t>
      </w:r>
      <w:r w:rsidRPr="00BF1FAF">
        <w:t xml:space="preserve">such storytellers delivered tales to the </w:t>
      </w:r>
      <w:proofErr w:type="spellStart"/>
      <w:r w:rsidRPr="00BF1FAF">
        <w:t>Grimms</w:t>
      </w:r>
      <w:proofErr w:type="spellEnd"/>
      <w:r w:rsidRPr="00BF1FAF">
        <w:t>, many</w:t>
      </w:r>
      <w:r>
        <w:t xml:space="preserve"> </w:t>
      </w:r>
      <w:r w:rsidRPr="00BF1FAF">
        <w:t xml:space="preserve">of them </w:t>
      </w:r>
      <w:r w:rsidRPr="00BF1FAF">
        <w:lastRenderedPageBreak/>
        <w:t>coming to their house in Kassel. On</w:t>
      </w:r>
      <w:r>
        <w:t xml:space="preserve">e of them, </w:t>
      </w:r>
      <w:r w:rsidRPr="00BF1FAF">
        <w:t xml:space="preserve">‘Marie’, was credited </w:t>
      </w:r>
      <w:r>
        <w:t xml:space="preserve">with narrating many of the most </w:t>
      </w:r>
      <w:r w:rsidRPr="00BF1FAF">
        <w:t xml:space="preserve">famous tales: </w:t>
      </w:r>
      <w:r w:rsidRPr="00BF1FAF">
        <w:rPr>
          <w:i/>
        </w:rPr>
        <w:t>Little Red Riding Hood</w:t>
      </w:r>
      <w:r w:rsidRPr="00BF1FAF">
        <w:t xml:space="preserve">, </w:t>
      </w:r>
      <w:r w:rsidRPr="00BF1FAF">
        <w:rPr>
          <w:i/>
        </w:rPr>
        <w:t>Snow White</w:t>
      </w:r>
      <w:r w:rsidRPr="00BF1FAF">
        <w:t xml:space="preserve"> </w:t>
      </w:r>
      <w:r>
        <w:t xml:space="preserve">and </w:t>
      </w:r>
      <w:r w:rsidRPr="00BF1FAF">
        <w:rPr>
          <w:i/>
        </w:rPr>
        <w:t>Sleeping Beauty</w:t>
      </w:r>
      <w:r w:rsidRPr="00BF1FAF">
        <w:t>. But</w:t>
      </w:r>
      <w:r>
        <w:t xml:space="preserve"> these were not from the German </w:t>
      </w:r>
      <w:r w:rsidRPr="00BF1FAF">
        <w:t>oral tradition. M</w:t>
      </w:r>
      <w:r>
        <w:t xml:space="preserve">arie had had French nannies who </w:t>
      </w:r>
      <w:r w:rsidRPr="00BF1FAF">
        <w:t>retold stories to her that they thems</w:t>
      </w:r>
      <w:r>
        <w:t xml:space="preserve">elves had read in a </w:t>
      </w:r>
      <w:r w:rsidRPr="00BF1FAF">
        <w:t xml:space="preserve">collection written by Charles Perrault in 1697, </w:t>
      </w:r>
      <w:r w:rsidRPr="00BF1FAF">
        <w:rPr>
          <w:i/>
        </w:rPr>
        <w:t>Tales of My Mother Goose</w:t>
      </w:r>
      <w:r w:rsidRPr="00BF1FAF">
        <w:t>.</w:t>
      </w:r>
    </w:p>
    <w:p w14:paraId="1978C4E3" w14:textId="4C3F5EE1" w:rsidR="00BF1FAF" w:rsidRPr="00BF1FAF" w:rsidRDefault="00BF1FAF" w:rsidP="00BF1FAF">
      <w:pPr>
        <w:pStyle w:val="Text"/>
      </w:pPr>
      <w:r w:rsidRPr="00BF1FAF">
        <w:t>Although the broth</w:t>
      </w:r>
      <w:r>
        <w:t xml:space="preserve">ers implied that they were just </w:t>
      </w:r>
      <w:r w:rsidRPr="00BF1FAF">
        <w:t>keeping records of tal</w:t>
      </w:r>
      <w:r>
        <w:t xml:space="preserve">es, Wilhelm continued to polish </w:t>
      </w:r>
      <w:r w:rsidRPr="00BF1FAF">
        <w:t>and reshape the stories u</w:t>
      </w:r>
      <w:r>
        <w:t xml:space="preserve">p to the final edition of 1857. </w:t>
      </w:r>
      <w:r w:rsidRPr="00BF1FAF">
        <w:t>In an effort to make t</w:t>
      </w:r>
      <w:r>
        <w:t xml:space="preserve">hem more acceptable to children </w:t>
      </w:r>
      <w:r w:rsidRPr="00BF1FAF">
        <w:t>and their parents, he stres</w:t>
      </w:r>
      <w:r>
        <w:t xml:space="preserve">sed the moral of each tale, and </w:t>
      </w:r>
      <w:r w:rsidRPr="00BF1FAF">
        <w:t>emphasised gender role</w:t>
      </w:r>
      <w:r>
        <w:t xml:space="preserve">s. According to the </w:t>
      </w:r>
      <w:proofErr w:type="spellStart"/>
      <w:r>
        <w:t>Grimms</w:t>
      </w:r>
      <w:proofErr w:type="spellEnd"/>
      <w:r>
        <w:t xml:space="preserve">, the </w:t>
      </w:r>
      <w:r w:rsidRPr="00BF1FAF">
        <w:t>collection served as ‘a m</w:t>
      </w:r>
      <w:r>
        <w:t xml:space="preserve">anual of manners.’ To this day, </w:t>
      </w:r>
      <w:r w:rsidRPr="00BF1FAF">
        <w:t>parents read them to their child</w:t>
      </w:r>
      <w:r>
        <w:t xml:space="preserve">ren because they approve </w:t>
      </w:r>
      <w:r w:rsidRPr="00BF1FAF">
        <w:t>of the lessons in the sto</w:t>
      </w:r>
      <w:r>
        <w:t xml:space="preserve">ries: keep your promises, don’t </w:t>
      </w:r>
      <w:r w:rsidRPr="00BF1FAF">
        <w:t xml:space="preserve">talk to strangers, work hard, </w:t>
      </w:r>
      <w:proofErr w:type="gramStart"/>
      <w:r w:rsidRPr="00BF1FAF">
        <w:t>obey</w:t>
      </w:r>
      <w:proofErr w:type="gramEnd"/>
      <w:r w:rsidRPr="00BF1FAF">
        <w:t xml:space="preserve"> your parents.</w:t>
      </w:r>
    </w:p>
    <w:p w14:paraId="3CFCDBDD" w14:textId="51ADDD23" w:rsidR="00BF1FAF" w:rsidRPr="00BF1FAF" w:rsidRDefault="00BF1FAF" w:rsidP="00BF1FAF">
      <w:pPr>
        <w:pStyle w:val="Text"/>
      </w:pPr>
      <w:r w:rsidRPr="00BF1FAF">
        <w:t>Yet despite all W</w:t>
      </w:r>
      <w:r>
        <w:t xml:space="preserve">ilhelm’s additions, the core of </w:t>
      </w:r>
      <w:r w:rsidRPr="00BF1FAF">
        <w:t>these stories was left u</w:t>
      </w:r>
      <w:r>
        <w:t xml:space="preserve">ntouched, in all their medieval </w:t>
      </w:r>
      <w:r w:rsidRPr="00BF1FAF">
        <w:t>coarseness. The cruel trea</w:t>
      </w:r>
      <w:r>
        <w:t xml:space="preserve">tment of children (the children </w:t>
      </w:r>
      <w:r w:rsidRPr="00BF1FAF">
        <w:t>Hansel and Gretel are pu</w:t>
      </w:r>
      <w:r>
        <w:t xml:space="preserve">t in a cage by a witch and then </w:t>
      </w:r>
      <w:r w:rsidRPr="00BF1FAF">
        <w:t>fattened ready for e</w:t>
      </w:r>
      <w:r>
        <w:t xml:space="preserve">ating), the violent punishments </w:t>
      </w:r>
      <w:r w:rsidRPr="00BF1FAF">
        <w:t>handed out to the stories’</w:t>
      </w:r>
      <w:r>
        <w:t xml:space="preserve"> villains (in the original </w:t>
      </w:r>
      <w:r w:rsidRPr="00BF1FAF">
        <w:rPr>
          <w:i/>
        </w:rPr>
        <w:t>Snow White</w:t>
      </w:r>
      <w:r w:rsidRPr="00BF1FAF">
        <w:t xml:space="preserve"> the evil stepmother is forced to dance in red-</w:t>
      </w:r>
      <w:r>
        <w:t xml:space="preserve">hot </w:t>
      </w:r>
      <w:r w:rsidRPr="00BF1FAF">
        <w:t>iron shoes until she fal</w:t>
      </w:r>
      <w:r>
        <w:t xml:space="preserve">ls down dead), are too much for </w:t>
      </w:r>
      <w:r w:rsidRPr="00BF1FAF">
        <w:t>some parents.</w:t>
      </w:r>
    </w:p>
    <w:p w14:paraId="4A1CDB75" w14:textId="3627C6B7" w:rsidR="00BF1FAF" w:rsidRPr="00BF1FAF" w:rsidRDefault="00BF1FAF" w:rsidP="00BF1FAF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662519C1" wp14:editId="263A6420">
                <wp:simplePos x="0" y="0"/>
                <wp:positionH relativeFrom="margin">
                  <wp:posOffset>892810</wp:posOffset>
                </wp:positionH>
                <wp:positionV relativeFrom="margin">
                  <wp:posOffset>6846570</wp:posOffset>
                </wp:positionV>
                <wp:extent cx="5029200" cy="1966595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665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FBA59" w14:textId="4085E703" w:rsidR="00BF1FAF" w:rsidRPr="00BF1FAF" w:rsidRDefault="00BF1FAF" w:rsidP="00BF1FAF">
                            <w:pPr>
                              <w:pStyle w:val="Glossary"/>
                            </w:pPr>
                            <w:proofErr w:type="gramStart"/>
                            <w:r w:rsidRPr="00BF1FAF">
                              <w:t>coarseness</w:t>
                            </w:r>
                            <w:proofErr w:type="gramEnd"/>
                            <w:r w:rsidRPr="00BF1FAF">
                              <w:t xml:space="preserve"> (n) /</w:t>
                            </w:r>
                            <w:r w:rsidRPr="00BF1FA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BF1FAF">
                              <w:t>k</w:t>
                            </w:r>
                            <w:r w:rsidRPr="00BF1FAF">
                              <w:rPr>
                                <w:rFonts w:hint="eastAsia"/>
                              </w:rPr>
                              <w:t>ɔ</w:t>
                            </w:r>
                            <w:proofErr w:type="spellEnd"/>
                            <w:r w:rsidRPr="00BF1FAF">
                              <w:rPr>
                                <w:rFonts w:hint="eastAsia"/>
                              </w:rPr>
                              <w:t>ː</w:t>
                            </w:r>
                            <w:r w:rsidRPr="00BF1FAF">
                              <w:t>.</w:t>
                            </w:r>
                            <w:proofErr w:type="spellStart"/>
                            <w:r w:rsidRPr="00BF1FAF">
                              <w:t>sn</w:t>
                            </w:r>
                            <w:r w:rsidRPr="00BF1FAF">
                              <w:rPr>
                                <w:rFonts w:hint="eastAsia"/>
                              </w:rPr>
                              <w:t>ə</w:t>
                            </w:r>
                            <w:r w:rsidRPr="00BF1FAF">
                              <w:t>s</w:t>
                            </w:r>
                            <w:proofErr w:type="spellEnd"/>
                            <w:r w:rsidRPr="00BF1FAF">
                              <w:t>/ being rough and down-to-earth; a</w:t>
                            </w:r>
                            <w:r>
                              <w:t xml:space="preserve"> </w:t>
                            </w:r>
                            <w:r w:rsidRPr="00BF1FAF">
                              <w:t>lack of sophistication or refinement</w:t>
                            </w:r>
                          </w:p>
                          <w:p w14:paraId="04986018" w14:textId="7BFCDC92" w:rsidR="00BF1FAF" w:rsidRPr="00BF1FAF" w:rsidRDefault="00BF1FAF" w:rsidP="00BF1FAF">
                            <w:pPr>
                              <w:pStyle w:val="Glossary"/>
                            </w:pPr>
                            <w:proofErr w:type="gramStart"/>
                            <w:r w:rsidRPr="00BF1FAF">
                              <w:t>folklore</w:t>
                            </w:r>
                            <w:proofErr w:type="gramEnd"/>
                            <w:r w:rsidRPr="00BF1FAF">
                              <w:t xml:space="preserve"> (n) /</w:t>
                            </w:r>
                            <w:r w:rsidRPr="00BF1FA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BF1FAF">
                              <w:t>f</w:t>
                            </w:r>
                            <w:r w:rsidRPr="00BF1FAF">
                              <w:rPr>
                                <w:rFonts w:hint="eastAsia"/>
                              </w:rPr>
                              <w:t>əʊ</w:t>
                            </w:r>
                            <w:r w:rsidRPr="00BF1FAF">
                              <w:t>k</w:t>
                            </w:r>
                            <w:proofErr w:type="spellEnd"/>
                            <w:r w:rsidRPr="00BF1FAF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BF1FAF">
                              <w:t>l</w:t>
                            </w:r>
                            <w:r w:rsidRPr="00BF1FAF">
                              <w:rPr>
                                <w:rFonts w:hint="eastAsia"/>
                              </w:rPr>
                              <w:t>ɔ</w:t>
                            </w:r>
                            <w:proofErr w:type="spellEnd"/>
                            <w:r w:rsidRPr="00BF1FAF">
                              <w:rPr>
                                <w:rFonts w:hint="eastAsia"/>
                              </w:rPr>
                              <w:t>ː</w:t>
                            </w:r>
                            <w:r w:rsidRPr="00BF1FAF">
                              <w:t>r/ the tradit</w:t>
                            </w:r>
                            <w:r>
                              <w:t xml:space="preserve">ional songs, stories, proverbs, </w:t>
                            </w:r>
                            <w:r w:rsidRPr="00BF1FAF">
                              <w:t>legends of a society</w:t>
                            </w:r>
                          </w:p>
                          <w:p w14:paraId="64AB3D5A" w14:textId="77777777" w:rsidR="00BF1FAF" w:rsidRPr="00BF1FAF" w:rsidRDefault="00BF1FAF" w:rsidP="00BF1FAF">
                            <w:pPr>
                              <w:pStyle w:val="Glossary"/>
                            </w:pPr>
                            <w:proofErr w:type="gramStart"/>
                            <w:r w:rsidRPr="00BF1FAF">
                              <w:t>nanny</w:t>
                            </w:r>
                            <w:proofErr w:type="gramEnd"/>
                            <w:r w:rsidRPr="00BF1FAF">
                              <w:t xml:space="preserve"> (n) /</w:t>
                            </w:r>
                            <w:r w:rsidRPr="00BF1FA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BF1FAF">
                              <w:t>nani</w:t>
                            </w:r>
                            <w:proofErr w:type="spellEnd"/>
                            <w:r w:rsidRPr="00BF1FAF">
                              <w:t>/ a woman paid to look after young children</w:t>
                            </w:r>
                          </w:p>
                          <w:p w14:paraId="242E9974" w14:textId="185D8E39" w:rsidR="00BF1FAF" w:rsidRPr="00BF1FAF" w:rsidRDefault="00BF1FAF" w:rsidP="00BF1FAF">
                            <w:pPr>
                              <w:pStyle w:val="Glossary"/>
                            </w:pPr>
                            <w:proofErr w:type="gramStart"/>
                            <w:r w:rsidRPr="00BF1FAF">
                              <w:t>spin</w:t>
                            </w:r>
                            <w:proofErr w:type="gramEnd"/>
                            <w:r w:rsidRPr="00BF1FAF">
                              <w:t xml:space="preserve"> (v) /</w:t>
                            </w:r>
                            <w:proofErr w:type="spellStart"/>
                            <w:r w:rsidRPr="00BF1FAF">
                              <w:t>sp</w:t>
                            </w:r>
                            <w:r w:rsidRPr="00BF1FAF">
                              <w:rPr>
                                <w:rFonts w:hint="eastAsia"/>
                              </w:rPr>
                              <w:t>ɪ</w:t>
                            </w:r>
                            <w:r w:rsidRPr="00BF1FAF">
                              <w:t>n</w:t>
                            </w:r>
                            <w:proofErr w:type="spellEnd"/>
                            <w:r w:rsidRPr="00BF1FAF">
                              <w:t>/ to make natural fibre (like wool) into thread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70.3pt;margin-top:539.1pt;width:396pt;height:154.8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4VHqQIAAL0FAAAOAAAAZHJzL2Uyb0RvYy54bWysVM1u2zAMvg/YOwi6r7azpkiCOkXQosOA&#10;rg3aDj0rshQbkEVNUmJnTz9Kcty1C3YYdrFJivz4z8urvlVkL6xrQJe0OMspEZpD1ehtSb8/336a&#10;UeI80xVToEVJD8LRq+XHD5edWYgJ1KAqYQmCaLfoTElr780iyxyvRcvcGRih8VGCbZlH1m6zyrIO&#10;0VuVTfL8IuvAVsYCF86h9CY90mXEl1Jw/yClE56okmJsPn5t/G7CN1tessXWMlM3fAiD/UMULWs0&#10;Oh2hbphnZGebP6DahltwIP0ZhzYDKRsuYg6YTZG/y+apZkbEXLA4zoxlcv8Plt/v15Y0FfZuQolm&#10;LfboEavG9FYJgjIsUGfcAvWezNoOnEMyZNtL24Y/5kH6WNTDWFTRe8JROM0nc+wUJRzfivnFxXQ+&#10;DajZq7mxzn8R0JJAlNSi/1hMtr9zPqkeVYI3B6qpbhulIhMmRVwrS/YMe7zZFtFU7dpvUCXZbJqj&#10;/4QTByuoxwDeICkd8DQE5KQcJFnIPuUbKX9QIugp/SgkFg4znESPI3JyyjgX2qdgXM0qkcQhlNOx&#10;RMCALNH/iF3k+Ul45WNrsIiDerAUceBH2/xvcaUMR4voGLQfjdtGgz0FoDCpZCyT/rFGqTKhSL7f&#10;9HGmPgfNINlAdcA5s5AW0Bl+22Cv75jza2Zx43A+8Ir4B/xIBV1JYaAoqcH+PCUP+rgI+EpJhxtc&#10;Uvdjx6ygRH3VuCLFbDKbhZ1/w9k33CZy8+L8HBX1rr0GnKECT5bhkUSp9epISgvtC96bVXCMT0xz&#10;dF9SfySvfToteK+4WK2iEu65Yf5OPxkeoEOhwzA/9y/MmmHiPS7LPRzXnS3eDX7SDZYaVjsPsolb&#10;8VrYoQV4I+JYD/csHKHf+aj1enWXvwAAAP//AwBQSwMEFAAGAAgAAAAhAIx+GLDkAAAADQEAAA8A&#10;AABkcnMvZG93bnJldi54bWxMj0FLw0AQhe+C/2EZwYu0uybSJjGbEgW1IKW2CuJtmx2TYHY3ZDdt&#10;/PeOJ73Ne/N4802+mkzHjjj41lkJ13MBDG3ldGtrCW+vD7MEmA/KatU5ixK+0cOqOD/LVabdye7w&#10;uA81oxLrMyWhCaHPOPdVg0b5uevR0u7TDUYFkkPN9aBOVG46Hgmx4Ea1li40qsf7Bquv/WgkjB/r&#10;x+ek3L6847TbxE9l6u+uNlJeXkzlLbCAU/gLwy8+oUNBTAc3Wu1ZR/pGLChKg1gmETCKpHFE1oGs&#10;OFmmwIuc//+i+AEAAP//AwBQSwECLQAUAAYACAAAACEAtoM4kv4AAADhAQAAEwAAAAAAAAAAAAAA&#10;AAAAAAAAW0NvbnRlbnRfVHlwZXNdLnhtbFBLAQItABQABgAIAAAAIQA4/SH/1gAAAJQBAAALAAAA&#10;AAAAAAAAAAAAAC8BAABfcmVscy8ucmVsc1BLAQItABQABgAIAAAAIQDZv4VHqQIAAL0FAAAOAAAA&#10;AAAAAAAAAAAAAC4CAABkcnMvZTJvRG9jLnhtbFBLAQItABQABgAIAAAAIQCMfhiw5AAAAA0BAAAP&#10;AAAAAAAAAAAAAAAAAAMFAABkcnMvZG93bnJldi54bWxQSwUGAAAAAAQABADzAAAAFAYAAAAA&#10;" fillcolor="#d8d8d8 [2732]" stroked="f" strokeweight="2pt">
                <v:textbox inset="14.4pt,14.4pt,14.4pt,7.2pt">
                  <w:txbxContent>
                    <w:p w14:paraId="6B2FBA59" w14:textId="4085E703" w:rsidR="00BF1FAF" w:rsidRPr="00BF1FAF" w:rsidRDefault="00BF1FAF" w:rsidP="00BF1FAF">
                      <w:pPr>
                        <w:pStyle w:val="Glossary"/>
                      </w:pPr>
                      <w:proofErr w:type="gramStart"/>
                      <w:r w:rsidRPr="00BF1FAF">
                        <w:t>coarseness</w:t>
                      </w:r>
                      <w:proofErr w:type="gramEnd"/>
                      <w:r w:rsidRPr="00BF1FAF">
                        <w:t xml:space="preserve"> (n) /</w:t>
                      </w:r>
                      <w:r w:rsidRPr="00BF1FA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BF1FAF">
                        <w:t>k</w:t>
                      </w:r>
                      <w:r w:rsidRPr="00BF1FAF">
                        <w:rPr>
                          <w:rFonts w:hint="eastAsia"/>
                        </w:rPr>
                        <w:t>ɔ</w:t>
                      </w:r>
                      <w:proofErr w:type="spellEnd"/>
                      <w:r w:rsidRPr="00BF1FAF">
                        <w:rPr>
                          <w:rFonts w:hint="eastAsia"/>
                        </w:rPr>
                        <w:t>ː</w:t>
                      </w:r>
                      <w:r w:rsidRPr="00BF1FAF">
                        <w:t>.</w:t>
                      </w:r>
                      <w:proofErr w:type="spellStart"/>
                      <w:r w:rsidRPr="00BF1FAF">
                        <w:t>sn</w:t>
                      </w:r>
                      <w:r w:rsidRPr="00BF1FAF">
                        <w:rPr>
                          <w:rFonts w:hint="eastAsia"/>
                        </w:rPr>
                        <w:t>ə</w:t>
                      </w:r>
                      <w:r w:rsidRPr="00BF1FAF">
                        <w:t>s</w:t>
                      </w:r>
                      <w:proofErr w:type="spellEnd"/>
                      <w:r w:rsidRPr="00BF1FAF">
                        <w:t>/ being rough and down-to-earth; a</w:t>
                      </w:r>
                      <w:r>
                        <w:t xml:space="preserve"> </w:t>
                      </w:r>
                      <w:r w:rsidRPr="00BF1FAF">
                        <w:t>lack of sophistication or refinement</w:t>
                      </w:r>
                    </w:p>
                    <w:p w14:paraId="04986018" w14:textId="7BFCDC92" w:rsidR="00BF1FAF" w:rsidRPr="00BF1FAF" w:rsidRDefault="00BF1FAF" w:rsidP="00BF1FAF">
                      <w:pPr>
                        <w:pStyle w:val="Glossary"/>
                      </w:pPr>
                      <w:proofErr w:type="gramStart"/>
                      <w:r w:rsidRPr="00BF1FAF">
                        <w:t>folklore</w:t>
                      </w:r>
                      <w:proofErr w:type="gramEnd"/>
                      <w:r w:rsidRPr="00BF1FAF">
                        <w:t xml:space="preserve"> (n) /</w:t>
                      </w:r>
                      <w:r w:rsidRPr="00BF1FA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BF1FAF">
                        <w:t>f</w:t>
                      </w:r>
                      <w:r w:rsidRPr="00BF1FAF">
                        <w:rPr>
                          <w:rFonts w:hint="eastAsia"/>
                        </w:rPr>
                        <w:t>əʊ</w:t>
                      </w:r>
                      <w:r w:rsidRPr="00BF1FAF">
                        <w:t>k</w:t>
                      </w:r>
                      <w:proofErr w:type="spellEnd"/>
                      <w:r w:rsidRPr="00BF1FAF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BF1FAF">
                        <w:t>l</w:t>
                      </w:r>
                      <w:r w:rsidRPr="00BF1FAF">
                        <w:rPr>
                          <w:rFonts w:hint="eastAsia"/>
                        </w:rPr>
                        <w:t>ɔ</w:t>
                      </w:r>
                      <w:proofErr w:type="spellEnd"/>
                      <w:r w:rsidRPr="00BF1FAF">
                        <w:rPr>
                          <w:rFonts w:hint="eastAsia"/>
                        </w:rPr>
                        <w:t>ː</w:t>
                      </w:r>
                      <w:r w:rsidRPr="00BF1FAF">
                        <w:t>r/ the tradit</w:t>
                      </w:r>
                      <w:r>
                        <w:t xml:space="preserve">ional songs, stories, proverbs, </w:t>
                      </w:r>
                      <w:r w:rsidRPr="00BF1FAF">
                        <w:t>legends of a society</w:t>
                      </w:r>
                    </w:p>
                    <w:p w14:paraId="64AB3D5A" w14:textId="77777777" w:rsidR="00BF1FAF" w:rsidRPr="00BF1FAF" w:rsidRDefault="00BF1FAF" w:rsidP="00BF1FAF">
                      <w:pPr>
                        <w:pStyle w:val="Glossary"/>
                      </w:pPr>
                      <w:proofErr w:type="gramStart"/>
                      <w:r w:rsidRPr="00BF1FAF">
                        <w:t>nanny</w:t>
                      </w:r>
                      <w:proofErr w:type="gramEnd"/>
                      <w:r w:rsidRPr="00BF1FAF">
                        <w:t xml:space="preserve"> (n) /</w:t>
                      </w:r>
                      <w:r w:rsidRPr="00BF1FA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BF1FAF">
                        <w:t>nani</w:t>
                      </w:r>
                      <w:proofErr w:type="spellEnd"/>
                      <w:r w:rsidRPr="00BF1FAF">
                        <w:t>/ a woman paid to look after young children</w:t>
                      </w:r>
                    </w:p>
                    <w:p w14:paraId="242E9974" w14:textId="185D8E39" w:rsidR="00BF1FAF" w:rsidRPr="00BF1FAF" w:rsidRDefault="00BF1FAF" w:rsidP="00BF1FAF">
                      <w:pPr>
                        <w:pStyle w:val="Glossary"/>
                      </w:pPr>
                      <w:proofErr w:type="gramStart"/>
                      <w:r w:rsidRPr="00BF1FAF">
                        <w:t>spin</w:t>
                      </w:r>
                      <w:proofErr w:type="gramEnd"/>
                      <w:r w:rsidRPr="00BF1FAF">
                        <w:t xml:space="preserve"> (v) /</w:t>
                      </w:r>
                      <w:proofErr w:type="spellStart"/>
                      <w:r w:rsidRPr="00BF1FAF">
                        <w:t>sp</w:t>
                      </w:r>
                      <w:r w:rsidRPr="00BF1FAF">
                        <w:rPr>
                          <w:rFonts w:hint="eastAsia"/>
                        </w:rPr>
                        <w:t>ɪ</w:t>
                      </w:r>
                      <w:r w:rsidRPr="00BF1FAF">
                        <w:t>n</w:t>
                      </w:r>
                      <w:proofErr w:type="spellEnd"/>
                      <w:r w:rsidRPr="00BF1FAF">
                        <w:t>/ to make natural fibre (like wool) into thread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BF1FAF">
        <w:t xml:space="preserve">So what accounts </w:t>
      </w:r>
      <w:r>
        <w:t xml:space="preserve">for their popularity? Some have </w:t>
      </w:r>
      <w:r w:rsidRPr="00BF1FAF">
        <w:t>suggested it is because the</w:t>
      </w:r>
      <w:r>
        <w:t xml:space="preserve"> characters are always striving </w:t>
      </w:r>
      <w:r w:rsidRPr="00BF1FAF">
        <w:t>for happiness. But the truth</w:t>
      </w:r>
      <w:r>
        <w:t xml:space="preserve"> probably lies in their origin. </w:t>
      </w:r>
      <w:proofErr w:type="spellStart"/>
      <w:proofErr w:type="gramStart"/>
      <w:r w:rsidRPr="00BF1FAF">
        <w:t>Grimms</w:t>
      </w:r>
      <w:proofErr w:type="spellEnd"/>
      <w:proofErr w:type="gramEnd"/>
      <w:r w:rsidRPr="00BF1FAF">
        <w:t xml:space="preserve"> tales were born </w:t>
      </w:r>
      <w:r>
        <w:t xml:space="preserve">out of a storytelling tradition </w:t>
      </w:r>
      <w:r w:rsidRPr="00BF1FAF">
        <w:t xml:space="preserve">without boundaries of age </w:t>
      </w:r>
      <w:r>
        <w:t xml:space="preserve">or culture. The brothers’ skill </w:t>
      </w:r>
      <w:r w:rsidRPr="00BF1FAF">
        <w:t>was to translate these in</w:t>
      </w:r>
      <w:r>
        <w:t xml:space="preserve">to a universal style of writing </w:t>
      </w:r>
      <w:r w:rsidRPr="00BF1FAF">
        <w:t>that</w:t>
      </w:r>
      <w:r>
        <w:t xml:space="preserve"> seems to mirror whatever moods or interests we bring to our reading of them. And so it was that the </w:t>
      </w:r>
      <w:proofErr w:type="spellStart"/>
      <w:r>
        <w:t>Grimms</w:t>
      </w:r>
      <w:proofErr w:type="spellEnd"/>
      <w:r>
        <w:t xml:space="preserve">’ fairy </w:t>
      </w:r>
      <w:r w:rsidRPr="00BF1FAF">
        <w:t>tales lived happily ever after.</w:t>
      </w:r>
    </w:p>
    <w:p w14:paraId="06AAA05B" w14:textId="1CF10DC7" w:rsidR="00AB2544" w:rsidRPr="00AB2544" w:rsidRDefault="00CB634D" w:rsidP="009100A6">
      <w:pPr>
        <w:pStyle w:val="Text"/>
      </w:pPr>
      <w:r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513F88C2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Lm73S98AAAALAQAADwAAAGRy&#10;cy9kb3ducmV2LnhtbEyPQW7CMBBF95V6B2sqdQcO2IQqxEGoUsWi6qK0BxhiNw7E4zQ2EG5fsyrL&#10;mfl68365Hl3HzmYIrScFs2kGzFDtdUuNgu+vt8kLsBCRNHaejIKrCbCuHh9KLLS/0Kc572LDEoRC&#10;gQpsjH3BeaitcRimvjeUbj9+cBjTODRcD3hJcNfxeZbl3GFL6YPF3rxaUx93J6dg/vErxHbzjtuD&#10;xVwcF5L4VSr1/DRuVsCiGeN/GG76SR2q5LT3J9KBdQomMykXKatgmQtgt4QUabFP+KUUwKuS33eo&#10;/gAAAP//AwBQSwECLQAUAAYACAAAACEAtoM4kv4AAADhAQAAEwAAAAAAAAAAAAAAAAAAAAAAW0Nv&#10;bnRlbnRfVHlwZXNdLnhtbFBLAQItABQABgAIAAAAIQA4/SH/1gAAAJQBAAALAAAAAAAAAAAAAAAA&#10;AC8BAABfcmVscy8ucmVsc1BLAQItABQABgAIAAAAIQDYB6+ApQIAAKgFAAAOAAAAAAAAAAAAAAAA&#10;AC4CAABkcnMvZTJvRG9jLnhtbFBLAQItABQABgAIAAAAIQAubvdL3wAAAAsBAAAPAAAAAAAAAAAA&#10;AAAAAP8EAABkcnMvZG93bnJldi54bWxQSwUGAAAAAAQABADzAAAACwYAAAAA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AB2544" w:rsidRPr="00AB2544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305712"/>
    <w:rsid w:val="003148A9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816F54-D2B8-46B5-82E9-AFCAD811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2012-11-10T10:20:00Z</dcterms:created>
  <dcterms:modified xsi:type="dcterms:W3CDTF">2012-11-12T13:14:00Z</dcterms:modified>
</cp:coreProperties>
</file>